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0C" w:rsidRPr="003550A7" w:rsidRDefault="006B22D2" w:rsidP="003550A7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OCTRETEX</w:t>
      </w:r>
    </w:p>
    <w:p w:rsidR="001D7B0F" w:rsidRPr="003550A7" w:rsidRDefault="00647844" w:rsidP="003550A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Composition</w:t>
      </w:r>
      <w:r w:rsidR="001D7B0F" w:rsidRPr="003550A7">
        <w:rPr>
          <w:rFonts w:ascii="Times New Roman" w:hAnsi="Times New Roman" w:cs="Times New Roman"/>
          <w:b/>
          <w:sz w:val="24"/>
          <w:szCs w:val="24"/>
        </w:rPr>
        <w:t>:</w:t>
      </w:r>
    </w:p>
    <w:p w:rsidR="004A512D" w:rsidRPr="002E626F" w:rsidRDefault="00D55F44" w:rsidP="003550A7">
      <w:pPr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 w:rsidRPr="003550A7">
        <w:rPr>
          <w:rFonts w:ascii="Times New Roman" w:hAnsi="Times New Roman" w:cs="Times New Roman"/>
          <w:color w:val="000000"/>
          <w:sz w:val="24"/>
          <w:szCs w:val="24"/>
        </w:rPr>
        <w:t xml:space="preserve">1 ml </w:t>
      </w:r>
      <w:r w:rsidR="002E626F">
        <w:rPr>
          <w:rFonts w:ascii="Times New Roman" w:hAnsi="Times New Roman" w:cs="Times New Roman"/>
          <w:color w:val="000000"/>
          <w:sz w:val="24"/>
          <w:szCs w:val="24"/>
        </w:rPr>
        <w:t>contains</w:t>
      </w:r>
      <w:r w:rsidRPr="003550A7">
        <w:rPr>
          <w:rFonts w:ascii="Times New Roman" w:hAnsi="Times New Roman" w:cs="Times New Roman"/>
          <w:color w:val="000000"/>
          <w:sz w:val="24"/>
          <w:szCs w:val="24"/>
          <w:lang w:val="mk-MK"/>
        </w:rPr>
        <w:t xml:space="preserve"> </w:t>
      </w:r>
      <w:r w:rsidR="006B22D2">
        <w:rPr>
          <w:rFonts w:ascii="Times New Roman" w:hAnsi="Times New Roman" w:cs="Times New Roman"/>
          <w:color w:val="000000"/>
          <w:sz w:val="24"/>
          <w:szCs w:val="24"/>
          <w:lang w:val="mk-MK"/>
        </w:rPr>
        <w:t>0</w:t>
      </w:r>
      <w:proofErr w:type="gramStart"/>
      <w:r w:rsidR="006B22D2">
        <w:rPr>
          <w:rFonts w:ascii="Times New Roman" w:hAnsi="Times New Roman" w:cs="Times New Roman"/>
          <w:color w:val="000000"/>
          <w:sz w:val="24"/>
          <w:szCs w:val="24"/>
          <w:lang w:val="mk-MK"/>
        </w:rPr>
        <w:t>,1</w:t>
      </w:r>
      <w:proofErr w:type="gramEnd"/>
      <w:r w:rsidRPr="003550A7">
        <w:rPr>
          <w:rFonts w:ascii="Times New Roman" w:hAnsi="Times New Roman" w:cs="Times New Roman"/>
          <w:color w:val="000000"/>
          <w:sz w:val="24"/>
          <w:szCs w:val="24"/>
          <w:lang w:val="mk-MK"/>
        </w:rPr>
        <w:t xml:space="preserve"> </w:t>
      </w:r>
      <w:r w:rsidRPr="003550A7">
        <w:rPr>
          <w:rFonts w:ascii="Times New Roman" w:hAnsi="Times New Roman" w:cs="Times New Roman"/>
          <w:color w:val="000000"/>
          <w:sz w:val="24"/>
          <w:szCs w:val="24"/>
        </w:rPr>
        <w:t xml:space="preserve">mg </w:t>
      </w:r>
      <w:r w:rsidR="002E626F">
        <w:rPr>
          <w:rFonts w:ascii="Times New Roman" w:hAnsi="Times New Roman" w:cs="Times New Roman"/>
          <w:color w:val="000000"/>
          <w:sz w:val="24"/>
          <w:szCs w:val="24"/>
        </w:rPr>
        <w:t>octreotide</w:t>
      </w:r>
    </w:p>
    <w:p w:rsidR="00E3084B" w:rsidRPr="003550A7" w:rsidRDefault="00E3084B" w:rsidP="003550A7">
      <w:pPr>
        <w:spacing w:before="240"/>
        <w:rPr>
          <w:rFonts w:ascii="Times New Roman" w:hAnsi="Times New Roman" w:cs="Times New Roman"/>
          <w:sz w:val="24"/>
          <w:szCs w:val="24"/>
          <w:lang w:val="mk-MK"/>
        </w:rPr>
      </w:pPr>
    </w:p>
    <w:p w:rsidR="001D7B0F" w:rsidRPr="003550A7" w:rsidRDefault="002E626F" w:rsidP="003550A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Pharmaceutical Form</w:t>
      </w:r>
      <w:r w:rsidR="001D7B0F" w:rsidRPr="003550A7">
        <w:rPr>
          <w:rFonts w:ascii="Times New Roman" w:hAnsi="Times New Roman" w:cs="Times New Roman"/>
          <w:b/>
          <w:sz w:val="24"/>
          <w:szCs w:val="24"/>
        </w:rPr>
        <w:t>:</w:t>
      </w:r>
    </w:p>
    <w:p w:rsidR="001D7B0F" w:rsidRPr="003550A7" w:rsidRDefault="002E626F" w:rsidP="003550A7">
      <w:pPr>
        <w:spacing w:before="240"/>
        <w:rPr>
          <w:rFonts w:ascii="Times New Roman" w:hAnsi="Times New Roman" w:cs="Times New Roman"/>
          <w:color w:val="000000"/>
          <w:sz w:val="24"/>
          <w:szCs w:val="24"/>
          <w:lang w:val="mk-MK" w:eastAsia="sl-SI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Solution for injection/infusion</w:t>
      </w:r>
    </w:p>
    <w:p w:rsidR="003550A7" w:rsidRDefault="003550A7" w:rsidP="003550A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30760" w:rsidRPr="003550A7" w:rsidRDefault="002E626F" w:rsidP="003550A7">
      <w:pPr>
        <w:spacing w:before="240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256BEC">
        <w:rPr>
          <w:rFonts w:ascii="Times New Roman" w:hAnsi="Times New Roman" w:cs="Times New Roman"/>
          <w:b/>
          <w:sz w:val="24"/>
          <w:szCs w:val="24"/>
          <w:lang w:val="mk-MK"/>
        </w:rPr>
        <w:t>Pharmacotherapeutic group</w:t>
      </w:r>
      <w:r w:rsidR="00D367C3" w:rsidRPr="003550A7">
        <w:rPr>
          <w:rFonts w:ascii="Times New Roman" w:hAnsi="Times New Roman" w:cs="Times New Roman"/>
          <w:b/>
          <w:sz w:val="24"/>
          <w:szCs w:val="24"/>
          <w:lang w:val="mk-MK"/>
        </w:rPr>
        <w:t xml:space="preserve">: </w:t>
      </w:r>
    </w:p>
    <w:p w:rsidR="003550A7" w:rsidRDefault="00742AD3" w:rsidP="003550A7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42AD3">
        <w:rPr>
          <w:rFonts w:ascii="Times New Roman" w:hAnsi="Times New Roman" w:cs="Times New Roman"/>
          <w:sz w:val="24"/>
          <w:szCs w:val="24"/>
          <w:lang w:val="mk-MK"/>
        </w:rPr>
        <w:t>Somatostatin and analogues</w:t>
      </w:r>
      <w:r w:rsidR="00A51B15" w:rsidRPr="00A51B15">
        <w:rPr>
          <w:rFonts w:ascii="Times New Roman" w:hAnsi="Times New Roman" w:cs="Times New Roman"/>
          <w:sz w:val="24"/>
          <w:szCs w:val="24"/>
          <w:lang w:val="mk-MK"/>
        </w:rPr>
        <w:t xml:space="preserve">,  ATC </w:t>
      </w:r>
      <w:r w:rsidR="00FC23D0">
        <w:rPr>
          <w:rFonts w:ascii="Times New Roman" w:hAnsi="Times New Roman" w:cs="Times New Roman"/>
          <w:sz w:val="24"/>
          <w:szCs w:val="24"/>
        </w:rPr>
        <w:t>code</w:t>
      </w:r>
      <w:r w:rsidR="00A51B15" w:rsidRPr="00A51B15">
        <w:rPr>
          <w:rFonts w:ascii="Times New Roman" w:hAnsi="Times New Roman" w:cs="Times New Roman"/>
          <w:sz w:val="24"/>
          <w:szCs w:val="24"/>
          <w:lang w:val="mk-MK"/>
        </w:rPr>
        <w:t>: H01CB02</w:t>
      </w:r>
    </w:p>
    <w:p w:rsidR="00524C0A" w:rsidRDefault="00524C0A" w:rsidP="003550A7">
      <w:pPr>
        <w:spacing w:before="2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7B0F" w:rsidRPr="003550A7" w:rsidRDefault="00FC23D0" w:rsidP="003550A7">
      <w:pPr>
        <w:spacing w:before="24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23D0">
        <w:rPr>
          <w:rFonts w:ascii="Times New Roman" w:hAnsi="Times New Roman" w:cs="Times New Roman"/>
          <w:b/>
          <w:sz w:val="24"/>
          <w:szCs w:val="24"/>
          <w:lang w:val="ru-RU"/>
        </w:rPr>
        <w:t>Packaging</w:t>
      </w:r>
      <w:r w:rsidR="001D7B0F" w:rsidRPr="003550A7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1D7B0F" w:rsidRPr="00FC23D0" w:rsidRDefault="001D23D3" w:rsidP="003550A7">
      <w:pPr>
        <w:spacing w:before="240"/>
        <w:rPr>
          <w:rFonts w:ascii="Times New Roman" w:hAnsi="Times New Roman" w:cs="Times New Roman"/>
          <w:color w:val="000000"/>
          <w:sz w:val="24"/>
          <w:szCs w:val="24"/>
          <w:lang w:eastAsia="sl-SI"/>
        </w:rPr>
      </w:pPr>
      <w:r w:rsidRPr="003550A7">
        <w:rPr>
          <w:rFonts w:ascii="Times New Roman" w:hAnsi="Times New Roman" w:cs="Times New Roman"/>
          <w:color w:val="000000"/>
          <w:sz w:val="24"/>
          <w:szCs w:val="24"/>
          <w:lang w:val="mk-MK" w:eastAsia="sl-SI"/>
        </w:rPr>
        <w:t>5</w:t>
      </w:r>
      <w:r w:rsidR="00D367C3" w:rsidRPr="003550A7">
        <w:rPr>
          <w:rFonts w:ascii="Times New Roman" w:hAnsi="Times New Roman" w:cs="Times New Roman"/>
          <w:color w:val="000000"/>
          <w:sz w:val="24"/>
          <w:szCs w:val="24"/>
          <w:lang w:val="mk-MK" w:eastAsia="sl-SI"/>
        </w:rPr>
        <w:t xml:space="preserve"> </w:t>
      </w:r>
      <w:r w:rsidR="00FC23D0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glass ampoules </w:t>
      </w:r>
      <w:r w:rsidR="00D367C3" w:rsidRPr="003550A7">
        <w:rPr>
          <w:rFonts w:ascii="Times New Roman" w:hAnsi="Times New Roman" w:cs="Times New Roman"/>
          <w:color w:val="000000"/>
          <w:sz w:val="24"/>
          <w:szCs w:val="24"/>
          <w:lang w:val="mk-MK" w:eastAsia="sl-SI"/>
        </w:rPr>
        <w:t xml:space="preserve"> </w:t>
      </w:r>
      <w:r w:rsidR="00A51B15">
        <w:rPr>
          <w:rFonts w:ascii="Times New Roman" w:hAnsi="Times New Roman" w:cs="Times New Roman"/>
          <w:color w:val="000000"/>
          <w:sz w:val="24"/>
          <w:szCs w:val="24"/>
          <w:lang w:val="mk-MK" w:eastAsia="sl-SI"/>
        </w:rPr>
        <w:t>x 1</w:t>
      </w:r>
      <w:r w:rsidR="00D367C3" w:rsidRPr="003550A7">
        <w:rPr>
          <w:rFonts w:ascii="Times New Roman" w:hAnsi="Times New Roman" w:cs="Times New Roman"/>
          <w:color w:val="000000"/>
          <w:sz w:val="24"/>
          <w:szCs w:val="24"/>
          <w:lang w:val="mk-MK" w:eastAsia="sl-SI"/>
        </w:rPr>
        <w:t xml:space="preserve"> ml</w:t>
      </w:r>
      <w:r w:rsidRPr="003550A7">
        <w:rPr>
          <w:rFonts w:ascii="Times New Roman" w:hAnsi="Times New Roman" w:cs="Times New Roman"/>
          <w:color w:val="000000"/>
          <w:sz w:val="24"/>
          <w:szCs w:val="24"/>
          <w:lang w:val="mk-MK" w:eastAsia="sl-SI"/>
        </w:rPr>
        <w:t xml:space="preserve"> </w:t>
      </w:r>
      <w:r w:rsidR="00F64F34" w:rsidRPr="003550A7">
        <w:rPr>
          <w:rFonts w:ascii="Times New Roman" w:hAnsi="Times New Roman" w:cs="Times New Roman"/>
          <w:color w:val="000000"/>
          <w:sz w:val="24"/>
          <w:szCs w:val="24"/>
          <w:lang w:val="mk-MK" w:eastAsia="sl-SI"/>
        </w:rPr>
        <w:t xml:space="preserve">/ </w:t>
      </w:r>
      <w:r w:rsidR="00FC23D0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box</w:t>
      </w:r>
    </w:p>
    <w:p w:rsidR="006200A6" w:rsidRPr="003550A7" w:rsidRDefault="006200A6" w:rsidP="003550A7">
      <w:pPr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</w:p>
    <w:p w:rsidR="00FC23D0" w:rsidRPr="00FC23D0" w:rsidRDefault="00FC23D0" w:rsidP="00FC23D0">
      <w:pPr>
        <w:spacing w:before="24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23D0">
        <w:rPr>
          <w:rFonts w:ascii="Times New Roman" w:hAnsi="Times New Roman" w:cs="Times New Roman"/>
          <w:b/>
          <w:sz w:val="24"/>
          <w:szCs w:val="24"/>
          <w:lang w:val="ru-RU"/>
        </w:rPr>
        <w:t>Regulatory status:</w:t>
      </w:r>
      <w:bookmarkStart w:id="0" w:name="_GoBack"/>
      <w:bookmarkEnd w:id="0"/>
    </w:p>
    <w:p w:rsidR="00717FB7" w:rsidRPr="00FC23D0" w:rsidRDefault="00FC23D0" w:rsidP="00FC23D0">
      <w:pPr>
        <w:spacing w:before="240"/>
        <w:rPr>
          <w:rFonts w:ascii="Times New Roman" w:hAnsi="Times New Roman" w:cs="Times New Roman"/>
          <w:color w:val="383838"/>
          <w:sz w:val="24"/>
          <w:szCs w:val="24"/>
          <w:lang w:val="mk-MK"/>
        </w:rPr>
      </w:pPr>
      <w:r w:rsidRPr="00FC23D0">
        <w:rPr>
          <w:rFonts w:ascii="Times New Roman" w:hAnsi="Times New Roman" w:cs="Times New Roman"/>
          <w:sz w:val="24"/>
          <w:szCs w:val="24"/>
          <w:lang w:val="ru-RU"/>
        </w:rPr>
        <w:t>The medicine can only be used in a health organization.</w:t>
      </w:r>
    </w:p>
    <w:sectPr w:rsidR="00717FB7" w:rsidRPr="00FC23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31F6"/>
    <w:multiLevelType w:val="multilevel"/>
    <w:tmpl w:val="B01A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C34298"/>
    <w:multiLevelType w:val="hybridMultilevel"/>
    <w:tmpl w:val="EAEA9BD6"/>
    <w:lvl w:ilvl="0" w:tplc="11C071F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83"/>
    <w:rsid w:val="00001ED7"/>
    <w:rsid w:val="00062ED2"/>
    <w:rsid w:val="0014361F"/>
    <w:rsid w:val="001D23D3"/>
    <w:rsid w:val="001D7B0F"/>
    <w:rsid w:val="00286CA7"/>
    <w:rsid w:val="002E01C5"/>
    <w:rsid w:val="002E626F"/>
    <w:rsid w:val="003550A7"/>
    <w:rsid w:val="003F7E58"/>
    <w:rsid w:val="004A512D"/>
    <w:rsid w:val="00524C0A"/>
    <w:rsid w:val="006200A6"/>
    <w:rsid w:val="00642F6A"/>
    <w:rsid w:val="00647844"/>
    <w:rsid w:val="006B22D2"/>
    <w:rsid w:val="006C5D14"/>
    <w:rsid w:val="0070150C"/>
    <w:rsid w:val="00717FB7"/>
    <w:rsid w:val="00723FCD"/>
    <w:rsid w:val="00742AD3"/>
    <w:rsid w:val="0081098A"/>
    <w:rsid w:val="008840E0"/>
    <w:rsid w:val="00A51B15"/>
    <w:rsid w:val="00B16034"/>
    <w:rsid w:val="00B77141"/>
    <w:rsid w:val="00BB43A5"/>
    <w:rsid w:val="00D30760"/>
    <w:rsid w:val="00D367C3"/>
    <w:rsid w:val="00D55F44"/>
    <w:rsid w:val="00D71E2A"/>
    <w:rsid w:val="00DE5C83"/>
    <w:rsid w:val="00E3084B"/>
    <w:rsid w:val="00F64F34"/>
    <w:rsid w:val="00FC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1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1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20361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Jakonova-Stojanovska</dc:creator>
  <cp:lastModifiedBy>Iskra Jakonova-Stojanovska</cp:lastModifiedBy>
  <cp:revision>4</cp:revision>
  <cp:lastPrinted>2020-01-03T08:28:00Z</cp:lastPrinted>
  <dcterms:created xsi:type="dcterms:W3CDTF">2020-01-03T09:34:00Z</dcterms:created>
  <dcterms:modified xsi:type="dcterms:W3CDTF">2020-01-03T09:41:00Z</dcterms:modified>
</cp:coreProperties>
</file>